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733590" w:rsidTr="00592BC9">
        <w:tc>
          <w:tcPr>
            <w:tcW w:w="3587" w:type="dxa"/>
          </w:tcPr>
          <w:p w:rsidR="00733590" w:rsidRDefault="00733590" w:rsidP="00733590">
            <w:r>
              <w:t>Исполнитель 1</w:t>
            </w:r>
          </w:p>
        </w:tc>
        <w:tc>
          <w:tcPr>
            <w:tcW w:w="3587" w:type="dxa"/>
          </w:tcPr>
          <w:p w:rsidR="00733590" w:rsidRDefault="00733590" w:rsidP="00733590">
            <w:r>
              <w:t>664 380,00</w:t>
            </w:r>
          </w:p>
        </w:tc>
        <w:tc>
          <w:tcPr>
            <w:tcW w:w="3588" w:type="dxa"/>
          </w:tcPr>
          <w:p w:rsidR="00733590" w:rsidRDefault="00733590" w:rsidP="00733590">
            <w:r w:rsidRPr="000E5040">
              <w:t>30.10.2023</w:t>
            </w:r>
          </w:p>
        </w:tc>
      </w:tr>
      <w:tr w:rsidR="00733590" w:rsidTr="00592BC9">
        <w:tc>
          <w:tcPr>
            <w:tcW w:w="3587" w:type="dxa"/>
          </w:tcPr>
          <w:p w:rsidR="00733590" w:rsidRDefault="00733590" w:rsidP="00733590">
            <w:r>
              <w:t>Исполнитель 2</w:t>
            </w:r>
          </w:p>
        </w:tc>
        <w:tc>
          <w:tcPr>
            <w:tcW w:w="3587" w:type="dxa"/>
          </w:tcPr>
          <w:p w:rsidR="00733590" w:rsidRDefault="00733590" w:rsidP="00733590">
            <w:r>
              <w:t>640 800,00</w:t>
            </w:r>
          </w:p>
        </w:tc>
        <w:tc>
          <w:tcPr>
            <w:tcW w:w="3588" w:type="dxa"/>
          </w:tcPr>
          <w:p w:rsidR="00733590" w:rsidRDefault="00733590" w:rsidP="00733590">
            <w:r w:rsidRPr="000E5040">
              <w:t>30.10.2023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806643">
            <w:r>
              <w:t xml:space="preserve">Исполнитель </w:t>
            </w:r>
            <w:r w:rsidR="00806643">
              <w:t>3</w:t>
            </w:r>
          </w:p>
        </w:tc>
        <w:tc>
          <w:tcPr>
            <w:tcW w:w="3587" w:type="dxa"/>
          </w:tcPr>
          <w:p w:rsidR="00C01CB8" w:rsidRDefault="00733590" w:rsidP="006E03A4">
            <w:r>
              <w:t>630 000,00</w:t>
            </w:r>
          </w:p>
        </w:tc>
        <w:tc>
          <w:tcPr>
            <w:tcW w:w="3588" w:type="dxa"/>
          </w:tcPr>
          <w:p w:rsidR="00C01CB8" w:rsidRDefault="00806643" w:rsidP="00806643">
            <w:r>
              <w:t>30.10</w:t>
            </w:r>
            <w:r w:rsidR="002A3097" w:rsidRPr="005A166A">
              <w:t>.2023</w:t>
            </w:r>
          </w:p>
        </w:tc>
      </w:tr>
    </w:tbl>
    <w:p w:rsidR="00F967C3" w:rsidRDefault="00F967C3"/>
    <w:p w:rsidR="00E71AB6" w:rsidRDefault="006F1AC7">
      <w:r>
        <w:t xml:space="preserve">За НМЦ договора установлена </w:t>
      </w:r>
      <w:r w:rsidRPr="006F1AC7">
        <w:rPr>
          <w:rFonts w:eastAsia="Times New Roman" w:cs="Tahoma"/>
          <w:lang w:eastAsia="ru-RU"/>
        </w:rPr>
        <w:t>запланированн</w:t>
      </w:r>
      <w:r>
        <w:rPr>
          <w:rFonts w:eastAsia="Times New Roman" w:cs="Tahoma"/>
          <w:lang w:eastAsia="ru-RU"/>
        </w:rPr>
        <w:t>ая в бюджете</w:t>
      </w:r>
      <w:r w:rsidRPr="006F1AC7">
        <w:rPr>
          <w:rFonts w:eastAsia="Times New Roman" w:cs="Tahoma"/>
          <w:lang w:eastAsia="ru-RU"/>
        </w:rPr>
        <w:t xml:space="preserve"> стоимость в размере 596</w:t>
      </w:r>
      <w:r>
        <w:rPr>
          <w:rFonts w:eastAsia="Times New Roman" w:cs="Tahoma"/>
          <w:lang w:eastAsia="ru-RU"/>
        </w:rPr>
        <w:t xml:space="preserve"> 620,00 рублей.</w:t>
      </w:r>
      <w:bookmarkStart w:id="0" w:name="_GoBack"/>
      <w:bookmarkEnd w:id="0"/>
    </w:p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20F" w:rsidRDefault="00EC520F" w:rsidP="00453988">
      <w:pPr>
        <w:spacing w:after="0" w:line="240" w:lineRule="auto"/>
      </w:pPr>
      <w:r>
        <w:separator/>
      </w:r>
    </w:p>
  </w:endnote>
  <w:endnote w:type="continuationSeparator" w:id="0">
    <w:p w:rsidR="00EC520F" w:rsidRDefault="00EC520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20F" w:rsidRDefault="00EC520F" w:rsidP="00453988">
      <w:pPr>
        <w:spacing w:after="0" w:line="240" w:lineRule="auto"/>
      </w:pPr>
      <w:r>
        <w:separator/>
      </w:r>
    </w:p>
  </w:footnote>
  <w:footnote w:type="continuationSeparator" w:id="0">
    <w:p w:rsidR="00EC520F" w:rsidRDefault="00EC520F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AC7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590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643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20F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DB5D"/>
  <w15:docId w15:val="{E0BE33D6-8B84-4E86-84E3-AABB36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6EC2-C462-4C7E-A6D2-CC86293B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25</cp:revision>
  <cp:lastPrinted>2016-12-27T12:18:00Z</cp:lastPrinted>
  <dcterms:created xsi:type="dcterms:W3CDTF">2021-06-11T02:56:00Z</dcterms:created>
  <dcterms:modified xsi:type="dcterms:W3CDTF">2023-11-21T10:20:00Z</dcterms:modified>
</cp:coreProperties>
</file>